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502EF" w:rsidRPr="00420E55">
        <w:trPr>
          <w:trHeight w:hRule="exact" w:val="152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420E5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420E5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502EF" w:rsidRPr="00420E55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02EF" w:rsidRPr="00420E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20E55" w:rsidRPr="00420E55" w:rsidRDefault="00420E55" w:rsidP="00420E5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420E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20E5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502EF" w:rsidRPr="00420E55">
        <w:trPr>
          <w:trHeight w:hRule="exact" w:val="211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 w:rsidRPr="00420E55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02EF" w:rsidRPr="00420E55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0E55" w:rsidRDefault="00420E55" w:rsidP="0042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502EF" w:rsidRDefault="008502E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502EF">
        <w:trPr>
          <w:trHeight w:hRule="exact" w:val="1496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Лексика и грамматика стран изучаемого языка в историческом аспекте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К.М.06.06.08</w:t>
            </w:r>
          </w:p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502EF" w:rsidRPr="00420E55">
        <w:trPr>
          <w:trHeight w:hRule="exact" w:val="1396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02EF" w:rsidRPr="00420E55">
        <w:trPr>
          <w:trHeight w:hRule="exact" w:val="138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502EF" w:rsidRPr="00420E55">
        <w:trPr>
          <w:trHeight w:hRule="exact" w:val="416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155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502EF" w:rsidRPr="00420E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502EF" w:rsidRPr="00420E5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502EF" w:rsidRPr="00420E5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124"/>
        </w:trPr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502EF">
        <w:trPr>
          <w:trHeight w:hRule="exact" w:val="307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1129"/>
        </w:trPr>
        <w:tc>
          <w:tcPr>
            <w:tcW w:w="143" w:type="dxa"/>
          </w:tcPr>
          <w:p w:rsidR="008502EF" w:rsidRDefault="008502EF"/>
        </w:tc>
        <w:tc>
          <w:tcPr>
            <w:tcW w:w="285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1419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1277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  <w:tc>
          <w:tcPr>
            <w:tcW w:w="2836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02EF">
        <w:trPr>
          <w:trHeight w:hRule="exact" w:val="138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1666"/>
        </w:trPr>
        <w:tc>
          <w:tcPr>
            <w:tcW w:w="143" w:type="dxa"/>
          </w:tcPr>
          <w:p w:rsidR="008502EF" w:rsidRDefault="008502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0E55" w:rsidRPr="00420E55" w:rsidRDefault="00420E55" w:rsidP="00420E5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20E55" w:rsidRPr="00420E55" w:rsidRDefault="00420E55" w:rsidP="00420E5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420E5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420E55" w:rsidRDefault="00420E55" w:rsidP="00420E5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502EF" w:rsidRDefault="008502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02EF" w:rsidTr="00420E5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/Просвирнина Л.Г./</w:t>
            </w:r>
          </w:p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20E55" w:rsidRP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420E5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20E5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20E5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420E55" w:rsidRDefault="00420E55" w:rsidP="00420E5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502EF" w:rsidRDefault="008502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502EF" w:rsidRPr="00420E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502EF">
        <w:trPr>
          <w:trHeight w:hRule="exact" w:val="555"/>
        </w:trPr>
        <w:tc>
          <w:tcPr>
            <w:tcW w:w="9640" w:type="dxa"/>
          </w:tcPr>
          <w:p w:rsidR="008502EF" w:rsidRDefault="008502EF"/>
        </w:tc>
      </w:tr>
      <w:tr w:rsidR="008502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420E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8502EF" w:rsidRPr="00420E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20E55" w:rsidRDefault="00420E55" w:rsidP="0042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420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420E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02EF" w:rsidRPr="00420E55">
        <w:trPr>
          <w:trHeight w:hRule="exact" w:val="138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К.М.06.06.08 «Лексика и грамматика стран изучаемого языка в историческом аспекте».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02EF" w:rsidRPr="00420E55">
        <w:trPr>
          <w:trHeight w:hRule="exact" w:val="139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02EF" w:rsidRPr="00420E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2EF" w:rsidRPr="00420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8502EF" w:rsidRPr="00420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8502EF" w:rsidRPr="00420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8502EF" w:rsidRPr="00420E55">
        <w:trPr>
          <w:trHeight w:hRule="exact" w:val="277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02EF" w:rsidRPr="00420E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8502EF" w:rsidRPr="00420E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8502EF" w:rsidRPr="00420E55">
        <w:trPr>
          <w:trHeight w:hRule="exact" w:val="416"/>
        </w:trPr>
        <w:tc>
          <w:tcPr>
            <w:tcW w:w="964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502EF" w:rsidRPr="00420E5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К.М.06.06.08 «Лексика и грамматика стран изучаемого языка в историческом аспекте»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502EF" w:rsidRPr="00420E55">
        <w:trPr>
          <w:trHeight w:hRule="exact" w:val="138"/>
        </w:trPr>
        <w:tc>
          <w:tcPr>
            <w:tcW w:w="397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 w:rsidRPr="00420E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02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8502EF"/>
        </w:tc>
      </w:tr>
      <w:tr w:rsidR="008502EF" w:rsidRPr="00420E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</w:tr>
      <w:tr w:rsidR="008502E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Pr="00420E55" w:rsidRDefault="008502E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 w:rsidRPr="00420E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502EF">
        <w:trPr>
          <w:trHeight w:hRule="exact" w:val="138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02EF" w:rsidRPr="00420E55" w:rsidRDefault="008502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02EF">
        <w:trPr>
          <w:trHeight w:hRule="exact" w:val="416"/>
        </w:trPr>
        <w:tc>
          <w:tcPr>
            <w:tcW w:w="3970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1702" w:type="dxa"/>
          </w:tcPr>
          <w:p w:rsidR="008502EF" w:rsidRDefault="008502EF"/>
        </w:tc>
        <w:tc>
          <w:tcPr>
            <w:tcW w:w="426" w:type="dxa"/>
          </w:tcPr>
          <w:p w:rsidR="008502EF" w:rsidRDefault="008502EF"/>
        </w:tc>
        <w:tc>
          <w:tcPr>
            <w:tcW w:w="710" w:type="dxa"/>
          </w:tcPr>
          <w:p w:rsidR="008502EF" w:rsidRDefault="008502EF"/>
        </w:tc>
        <w:tc>
          <w:tcPr>
            <w:tcW w:w="143" w:type="dxa"/>
          </w:tcPr>
          <w:p w:rsidR="008502EF" w:rsidRDefault="008502EF"/>
        </w:tc>
        <w:tc>
          <w:tcPr>
            <w:tcW w:w="993" w:type="dxa"/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02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02EF" w:rsidRPr="00420E55">
        <w:trPr>
          <w:trHeight w:hRule="exact" w:val="374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502EF" w:rsidRPr="00420E55" w:rsidRDefault="00420E55">
      <w:pPr>
        <w:rPr>
          <w:sz w:val="0"/>
          <w:szCs w:val="0"/>
          <w:lang w:val="ru-RU"/>
        </w:rPr>
      </w:pPr>
      <w:r w:rsidRPr="00420E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 w:rsidRPr="00420E5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02EF" w:rsidRDefault="00420E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02EF" w:rsidRPr="00420E55" w:rsidRDefault="00420E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02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Default="00420E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02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420E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02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  <w:tr w:rsidR="008502EF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/>
        </w:tc>
      </w:tr>
    </w:tbl>
    <w:p w:rsidR="008502EF" w:rsidRDefault="00420E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02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Default="008502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02EF" w:rsidRPr="00420E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8502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02EF" w:rsidRPr="00420E5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Просвирнина Л.Г.. – Омск: Изд-во Омской гуманитарной академии, 2020.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02EF" w:rsidRPr="00420E55" w:rsidRDefault="00420E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0E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502EF" w:rsidRPr="00420E55" w:rsidRDefault="008502EF">
      <w:pPr>
        <w:rPr>
          <w:lang w:val="ru-RU"/>
        </w:rPr>
      </w:pPr>
    </w:p>
    <w:sectPr w:rsidR="008502EF" w:rsidRPr="00420E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E55"/>
    <w:rsid w:val="007A6E87"/>
    <w:rsid w:val="008502EF"/>
    <w:rsid w:val="00C7207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35D45C-A47B-4ECD-9286-10BB0485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2955</Words>
  <Characters>16848</Characters>
  <Application>Microsoft Office Word</Application>
  <DocSecurity>0</DocSecurity>
  <Lines>140</Lines>
  <Paragraphs>39</Paragraphs>
  <ScaleCrop>false</ScaleCrop>
  <Company/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2020-2021_ФГОС3++2020_Бак-ОФО-ПО2(НОиИЯ)(20)_plx_Лексика и грамматика стран изучаемого языка в историческом аспекте</dc:title>
  <dc:creator>FastReport.NET</dc:creator>
  <cp:lastModifiedBy>it-employ</cp:lastModifiedBy>
  <cp:revision>4</cp:revision>
  <dcterms:created xsi:type="dcterms:W3CDTF">2021-09-01T09:52:00Z</dcterms:created>
  <dcterms:modified xsi:type="dcterms:W3CDTF">2022-07-24T14:42:00Z</dcterms:modified>
</cp:coreProperties>
</file>